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FB" w:rsidRDefault="00AA5BFB" w:rsidP="00AA5BFB">
      <w:pPr>
        <w:jc w:val="right"/>
        <w:rPr>
          <w:rFonts w:ascii="Times New Roman" w:hAnsi="Times New Roman"/>
          <w:b/>
          <w:color w:val="000000"/>
          <w:szCs w:val="24"/>
        </w:rPr>
      </w:pPr>
      <w:r>
        <w:rPr>
          <w:noProof/>
        </w:rPr>
        <w:drawing>
          <wp:inline distT="0" distB="0" distL="0" distR="0" wp14:anchorId="2D73986F" wp14:editId="46ABAE52">
            <wp:extent cx="2070735" cy="6375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735" cy="637540"/>
                    </a:xfrm>
                    <a:prstGeom prst="rect">
                      <a:avLst/>
                    </a:prstGeom>
                    <a:noFill/>
                    <a:ln>
                      <a:noFill/>
                    </a:ln>
                    <a:effectLst/>
                  </pic:spPr>
                </pic:pic>
              </a:graphicData>
            </a:graphic>
          </wp:inline>
        </w:drawing>
      </w:r>
    </w:p>
    <w:p w:rsidR="00AA5BFB" w:rsidRDefault="00AA5BFB" w:rsidP="00AA5BFB">
      <w:pPr>
        <w:rPr>
          <w:rFonts w:ascii="Times New Roman" w:hAnsi="Times New Roman"/>
          <w:b/>
          <w:color w:val="000000"/>
          <w:szCs w:val="24"/>
        </w:rPr>
      </w:pPr>
    </w:p>
    <w:p w:rsidR="00AA5BFB" w:rsidRDefault="00AA5BFB" w:rsidP="00AA5BFB">
      <w:pPr>
        <w:rPr>
          <w:rFonts w:ascii="Times New Roman" w:hAnsi="Times New Roman"/>
          <w:b/>
          <w:color w:val="000000"/>
          <w:szCs w:val="24"/>
        </w:rPr>
      </w:pPr>
    </w:p>
    <w:p w:rsidR="00AA5BFB" w:rsidRDefault="00AA5BFB" w:rsidP="00AA5BFB">
      <w:pPr>
        <w:rPr>
          <w:rFonts w:ascii="Times New Roman" w:hAnsi="Times New Roman"/>
          <w:b/>
          <w:color w:val="000000"/>
          <w:szCs w:val="24"/>
        </w:rPr>
      </w:pPr>
    </w:p>
    <w:p w:rsidR="00AA5BFB" w:rsidRPr="00611609" w:rsidRDefault="00AA5BFB" w:rsidP="00AA5BFB">
      <w:pPr>
        <w:rPr>
          <w:rFonts w:ascii="Times New Roman" w:hAnsi="Times New Roman"/>
          <w:b/>
          <w:color w:val="000000"/>
          <w:szCs w:val="24"/>
        </w:rPr>
      </w:pPr>
      <w:r w:rsidRPr="00611609">
        <w:rPr>
          <w:rFonts w:ascii="Times New Roman" w:hAnsi="Times New Roman"/>
          <w:b/>
          <w:color w:val="000000"/>
          <w:szCs w:val="24"/>
        </w:rPr>
        <w:t>Career Opportunity at the Upstate Health Sciences Library</w:t>
      </w:r>
    </w:p>
    <w:p w:rsidR="00AA5BFB" w:rsidRPr="00611609" w:rsidRDefault="00AA5BFB" w:rsidP="00AA5BFB">
      <w:pPr>
        <w:rPr>
          <w:rFonts w:ascii="Times New Roman" w:hAnsi="Times New Roman"/>
          <w:color w:val="000000"/>
          <w:sz w:val="20"/>
        </w:rPr>
      </w:pPr>
    </w:p>
    <w:p w:rsidR="00AA5BFB" w:rsidRPr="00611609" w:rsidRDefault="00AA5BFB" w:rsidP="00AA5BFB">
      <w:pPr>
        <w:rPr>
          <w:rFonts w:ascii="Times New Roman" w:hAnsi="Times New Roman"/>
          <w:b/>
          <w:color w:val="000000"/>
          <w:sz w:val="20"/>
        </w:rPr>
      </w:pPr>
      <w:r w:rsidRPr="00611609">
        <w:rPr>
          <w:rFonts w:ascii="Times New Roman" w:hAnsi="Times New Roman"/>
          <w:b/>
          <w:color w:val="000000"/>
          <w:sz w:val="20"/>
        </w:rPr>
        <w:t>Resource Sharing Librarian</w:t>
      </w:r>
    </w:p>
    <w:p w:rsidR="00AA5BFB" w:rsidRPr="00611609" w:rsidRDefault="00AA5BFB" w:rsidP="00AA5BFB">
      <w:pPr>
        <w:rPr>
          <w:rFonts w:ascii="Times New Roman" w:hAnsi="Times New Roman"/>
          <w:b/>
          <w:color w:val="000000"/>
          <w:szCs w:val="24"/>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The Upstate Health Sciences Library is looking for a highly motivated creative thinker who will oversee the effective management of our Document Delivery/ILL department.</w:t>
      </w:r>
    </w:p>
    <w:p w:rsidR="00AA5BFB" w:rsidRPr="00611609" w:rsidRDefault="00AA5BFB" w:rsidP="00AA5BFB">
      <w:pPr>
        <w:rPr>
          <w:rFonts w:ascii="Times New Roman" w:hAnsi="Times New Roman"/>
          <w:color w:val="000000"/>
          <w:sz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You will enjoy this position if you:</w:t>
      </w:r>
    </w:p>
    <w:p w:rsidR="00AA5BFB" w:rsidRPr="00611609" w:rsidRDefault="00AA5BFB" w:rsidP="00AA5BFB">
      <w:pPr>
        <w:pStyle w:val="ListParagraph"/>
        <w:numPr>
          <w:ilvl w:val="0"/>
          <w:numId w:val="1"/>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Are self-directed and a good problem solver</w:t>
      </w:r>
    </w:p>
    <w:p w:rsidR="00AA5BFB" w:rsidRPr="00611609" w:rsidRDefault="00AA5BFB" w:rsidP="00AA5BFB">
      <w:pPr>
        <w:pStyle w:val="ListParagraph"/>
        <w:numPr>
          <w:ilvl w:val="0"/>
          <w:numId w:val="1"/>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Take initiative and identify opportunities to produce positive change</w:t>
      </w:r>
    </w:p>
    <w:p w:rsidR="00AA5BFB" w:rsidRPr="00611609" w:rsidRDefault="00AA5BFB" w:rsidP="00AA5BFB">
      <w:pPr>
        <w:pStyle w:val="ListParagraph"/>
        <w:numPr>
          <w:ilvl w:val="0"/>
          <w:numId w:val="1"/>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Enjoy a diverse work environment and continuous learning</w:t>
      </w:r>
    </w:p>
    <w:p w:rsidR="00AA5BFB" w:rsidRPr="00611609" w:rsidRDefault="00AA5BFB" w:rsidP="00AA5BFB">
      <w:pPr>
        <w:pStyle w:val="ListParagraph"/>
        <w:numPr>
          <w:ilvl w:val="0"/>
          <w:numId w:val="1"/>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Are comfortable making and advocating for tough decisions</w:t>
      </w:r>
    </w:p>
    <w:p w:rsidR="00AA5BFB" w:rsidRPr="00611609" w:rsidRDefault="00AA5BFB" w:rsidP="00AA5BFB">
      <w:pPr>
        <w:pStyle w:val="ListParagraph"/>
        <w:numPr>
          <w:ilvl w:val="0"/>
          <w:numId w:val="1"/>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Thrive in an environment that is rapidly evolving</w:t>
      </w:r>
    </w:p>
    <w:p w:rsidR="00AA5BFB" w:rsidRPr="00611609" w:rsidRDefault="00AA5BFB" w:rsidP="00AA5BFB">
      <w:pPr>
        <w:pStyle w:val="ListParagraph"/>
        <w:spacing w:after="0" w:line="240" w:lineRule="auto"/>
        <w:rPr>
          <w:rFonts w:ascii="Times New Roman" w:hAnsi="Times New Roman"/>
          <w:color w:val="000000"/>
          <w:sz w:val="20"/>
          <w:szCs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On the job you will:</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Provide leadership for borrowing and lending operations that serve Upstate’s diverse communities</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Explore, recommend and implement new resource sharing initiatives to optimize return on investment and improve customer service</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 xml:space="preserve">Assess and improve staff workflow efficiencies and systems integrations </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 xml:space="preserve">Supervise, train and develop department staff </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Collaborate with Reference personnel to train and support Upstate faculty, students, and staff to effectively use Document Delivery systems and services</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 xml:space="preserve">Oversee and participate in daily ILL operations </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Coordinate ILL copyright compliance</w:t>
      </w:r>
    </w:p>
    <w:p w:rsidR="00AA5BFB"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Work closely with Library Technology, Collection Management and Access Services colleagues to meet customers’ needs</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CE12A0">
        <w:rPr>
          <w:rFonts w:ascii="Times New Roman" w:hAnsi="Times New Roman"/>
          <w:color w:val="000000"/>
          <w:sz w:val="20"/>
          <w:szCs w:val="20"/>
        </w:rPr>
        <w:t>Assist with serials management in sup</w:t>
      </w:r>
      <w:r w:rsidR="00D56B57">
        <w:rPr>
          <w:rFonts w:ascii="Times New Roman" w:hAnsi="Times New Roman"/>
          <w:color w:val="000000"/>
          <w:sz w:val="20"/>
          <w:szCs w:val="20"/>
        </w:rPr>
        <w:t xml:space="preserve">port of collection development </w:t>
      </w:r>
      <w:bookmarkStart w:id="0" w:name="_GoBack"/>
      <w:bookmarkEnd w:id="0"/>
      <w:r w:rsidRPr="00CE12A0">
        <w:rPr>
          <w:rFonts w:ascii="Times New Roman" w:hAnsi="Times New Roman"/>
          <w:color w:val="000000"/>
          <w:sz w:val="20"/>
          <w:szCs w:val="20"/>
        </w:rPr>
        <w:t>and ILL best practices</w:t>
      </w:r>
      <w:r>
        <w:rPr>
          <w:rFonts w:ascii="Times New Roman" w:hAnsi="Times New Roman"/>
          <w:color w:val="000000"/>
          <w:sz w:val="20"/>
          <w:szCs w:val="20"/>
        </w:rPr>
        <w:t>,</w:t>
      </w:r>
      <w:r w:rsidRPr="00CE12A0">
        <w:rPr>
          <w:rFonts w:ascii="Times New Roman" w:hAnsi="Times New Roman"/>
          <w:color w:val="000000"/>
          <w:sz w:val="20"/>
          <w:szCs w:val="20"/>
        </w:rPr>
        <w:t xml:space="preserve"> with a focus on optimizing library spending</w:t>
      </w:r>
    </w:p>
    <w:p w:rsidR="00AA5BFB" w:rsidRPr="00491106" w:rsidRDefault="00AA5BFB" w:rsidP="00AA5BFB">
      <w:pPr>
        <w:pStyle w:val="ListParagraph"/>
        <w:numPr>
          <w:ilvl w:val="0"/>
          <w:numId w:val="3"/>
        </w:numPr>
        <w:spacing w:after="0" w:line="240" w:lineRule="auto"/>
        <w:rPr>
          <w:rFonts w:ascii="Times New Roman" w:hAnsi="Times New Roman"/>
          <w:color w:val="000000"/>
          <w:sz w:val="20"/>
          <w:szCs w:val="20"/>
        </w:rPr>
      </w:pPr>
      <w:r w:rsidRPr="00491106">
        <w:rPr>
          <w:rFonts w:ascii="Times New Roman" w:hAnsi="Times New Roman"/>
          <w:color w:val="000000"/>
          <w:sz w:val="20"/>
          <w:szCs w:val="20"/>
        </w:rPr>
        <w:t xml:space="preserve">Represent the University with consortial partners at the regional, state, and national level </w:t>
      </w:r>
    </w:p>
    <w:p w:rsidR="00AA5BFB" w:rsidRPr="00611609" w:rsidRDefault="00AA5BFB" w:rsidP="00AA5BFB">
      <w:pPr>
        <w:pStyle w:val="ListParagraph"/>
        <w:numPr>
          <w:ilvl w:val="0"/>
          <w:numId w:val="3"/>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Remain current with advances in resource sharing and document delivery</w:t>
      </w:r>
    </w:p>
    <w:p w:rsidR="00AA5BFB" w:rsidRPr="00611609" w:rsidRDefault="00AA5BFB" w:rsidP="00AA5BFB">
      <w:pPr>
        <w:pStyle w:val="ListParagraph"/>
        <w:spacing w:after="0" w:line="240" w:lineRule="auto"/>
        <w:rPr>
          <w:rFonts w:ascii="Times New Roman" w:hAnsi="Times New Roman"/>
          <w:color w:val="000000"/>
          <w:sz w:val="20"/>
          <w:szCs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At the Upstate Health Science Library, we:</w:t>
      </w:r>
    </w:p>
    <w:p w:rsidR="00AA5BFB" w:rsidRPr="00611609" w:rsidRDefault="00AA5BFB" w:rsidP="00AA5BFB">
      <w:pPr>
        <w:pStyle w:val="ListParagraph"/>
        <w:numPr>
          <w:ilvl w:val="0"/>
          <w:numId w:val="2"/>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Provide the resources and support needed to succeed on the job</w:t>
      </w:r>
    </w:p>
    <w:p w:rsidR="00AA5BFB" w:rsidRPr="00611609" w:rsidRDefault="00AA5BFB" w:rsidP="00AA5BFB">
      <w:pPr>
        <w:pStyle w:val="ListParagraph"/>
        <w:numPr>
          <w:ilvl w:val="0"/>
          <w:numId w:val="2"/>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Offer a competitive salary and a respectful, inclusive environment</w:t>
      </w:r>
    </w:p>
    <w:p w:rsidR="00AA5BFB" w:rsidRPr="00611609" w:rsidRDefault="00AA5BFB" w:rsidP="00AA5BFB">
      <w:pPr>
        <w:pStyle w:val="ListParagraph"/>
        <w:numPr>
          <w:ilvl w:val="0"/>
          <w:numId w:val="2"/>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Are committed to your professional development, supporting training opportunities and travel to national and regional meetings</w:t>
      </w:r>
    </w:p>
    <w:p w:rsidR="00AA5BFB" w:rsidRPr="00611609" w:rsidRDefault="00AA5BFB" w:rsidP="00AA5BFB">
      <w:pPr>
        <w:pStyle w:val="ListParagraph"/>
        <w:numPr>
          <w:ilvl w:val="0"/>
          <w:numId w:val="2"/>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Accommodate a healthy work-life balance</w:t>
      </w:r>
    </w:p>
    <w:p w:rsidR="00AA5BFB" w:rsidRPr="00611609" w:rsidRDefault="00AA5BFB" w:rsidP="00AA5BFB">
      <w:pPr>
        <w:rPr>
          <w:rFonts w:ascii="Times New Roman" w:hAnsi="Times New Roman"/>
          <w:color w:val="000000"/>
          <w:sz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Minimum qualifications:</w:t>
      </w:r>
    </w:p>
    <w:p w:rsidR="00AA5BFB" w:rsidRPr="00611609" w:rsidRDefault="00AA5BFB" w:rsidP="00AA5BFB">
      <w:pPr>
        <w:pStyle w:val="ListParagraph"/>
        <w:numPr>
          <w:ilvl w:val="0"/>
          <w:numId w:val="4"/>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ALA accredited Masters in Library/Information Science or equivalent</w:t>
      </w:r>
    </w:p>
    <w:p w:rsidR="00AA5BFB" w:rsidRPr="00611609" w:rsidRDefault="00AA5BFB" w:rsidP="00AA5BFB">
      <w:pPr>
        <w:pStyle w:val="ListParagraph"/>
        <w:numPr>
          <w:ilvl w:val="0"/>
          <w:numId w:val="4"/>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1-2 years supervisory experience</w:t>
      </w:r>
    </w:p>
    <w:p w:rsidR="00AA5BFB" w:rsidRPr="00611609" w:rsidRDefault="00AA5BFB" w:rsidP="00AA5BFB">
      <w:pPr>
        <w:pStyle w:val="ListParagraph"/>
        <w:numPr>
          <w:ilvl w:val="0"/>
          <w:numId w:val="4"/>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Experience with resource sharing/ interlibrary loan processes and the use of resource sharing software</w:t>
      </w:r>
    </w:p>
    <w:p w:rsidR="00AA5BFB" w:rsidRPr="00611609" w:rsidRDefault="00AA5BFB" w:rsidP="00AA5BFB">
      <w:pPr>
        <w:pStyle w:val="ListParagraph"/>
        <w:numPr>
          <w:ilvl w:val="0"/>
          <w:numId w:val="4"/>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Ability to identify and implement emerging technologies</w:t>
      </w:r>
    </w:p>
    <w:p w:rsidR="00AA5BFB" w:rsidRDefault="00AA5BFB" w:rsidP="00AA5BFB">
      <w:pPr>
        <w:pStyle w:val="ListParagraph"/>
        <w:numPr>
          <w:ilvl w:val="0"/>
          <w:numId w:val="4"/>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Effective communication and customer service skills</w:t>
      </w:r>
    </w:p>
    <w:p w:rsidR="00656664" w:rsidRDefault="00656664" w:rsidP="00656664">
      <w:pPr>
        <w:rPr>
          <w:rFonts w:ascii="Times New Roman" w:hAnsi="Times New Roman"/>
          <w:color w:val="000000"/>
          <w:sz w:val="20"/>
        </w:rPr>
      </w:pPr>
    </w:p>
    <w:p w:rsidR="00656664" w:rsidRPr="00656664" w:rsidRDefault="00656664" w:rsidP="00656664">
      <w:pPr>
        <w:rPr>
          <w:rFonts w:ascii="Times New Roman" w:hAnsi="Times New Roman"/>
          <w:color w:val="000000"/>
          <w:sz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lastRenderedPageBreak/>
        <w:t>Preferred qualifications:</w:t>
      </w:r>
    </w:p>
    <w:p w:rsidR="00AA5BFB" w:rsidRPr="00611609" w:rsidRDefault="00AA5BFB" w:rsidP="00AA5BFB">
      <w:pPr>
        <w:pStyle w:val="ListParagraph"/>
        <w:numPr>
          <w:ilvl w:val="0"/>
          <w:numId w:val="5"/>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 xml:space="preserve">Working knowledge of </w:t>
      </w:r>
      <w:proofErr w:type="spellStart"/>
      <w:r w:rsidRPr="00611609">
        <w:rPr>
          <w:rFonts w:ascii="Times New Roman" w:hAnsi="Times New Roman"/>
          <w:color w:val="000000"/>
          <w:sz w:val="20"/>
          <w:szCs w:val="20"/>
        </w:rPr>
        <w:t>ILLiad</w:t>
      </w:r>
      <w:proofErr w:type="spellEnd"/>
      <w:r w:rsidRPr="00611609">
        <w:rPr>
          <w:rFonts w:ascii="Times New Roman" w:hAnsi="Times New Roman"/>
          <w:color w:val="000000"/>
          <w:sz w:val="20"/>
          <w:szCs w:val="20"/>
        </w:rPr>
        <w:t>, Odyssey, OCLC and/or DOCLINE</w:t>
      </w:r>
    </w:p>
    <w:p w:rsidR="00AA5BFB" w:rsidRPr="00611609" w:rsidRDefault="00AA5BFB" w:rsidP="00AA5BFB">
      <w:pPr>
        <w:pStyle w:val="ListParagraph"/>
        <w:numPr>
          <w:ilvl w:val="0"/>
          <w:numId w:val="5"/>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Academic or medical library experience</w:t>
      </w:r>
    </w:p>
    <w:p w:rsidR="00AA5BFB" w:rsidRPr="00611609" w:rsidRDefault="00AA5BFB" w:rsidP="00AA5BFB">
      <w:pPr>
        <w:pStyle w:val="ListParagraph"/>
        <w:numPr>
          <w:ilvl w:val="0"/>
          <w:numId w:val="5"/>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Experience with the IDS Project</w:t>
      </w:r>
    </w:p>
    <w:p w:rsidR="00AA5BFB" w:rsidRPr="00611609" w:rsidRDefault="00AA5BFB" w:rsidP="00AA5BFB">
      <w:pPr>
        <w:pStyle w:val="ListParagraph"/>
        <w:numPr>
          <w:ilvl w:val="0"/>
          <w:numId w:val="5"/>
        </w:numPr>
        <w:spacing w:after="0" w:line="240" w:lineRule="auto"/>
        <w:rPr>
          <w:rFonts w:ascii="Times New Roman" w:hAnsi="Times New Roman"/>
          <w:color w:val="000000"/>
          <w:sz w:val="20"/>
          <w:szCs w:val="20"/>
        </w:rPr>
      </w:pPr>
      <w:r w:rsidRPr="00611609">
        <w:rPr>
          <w:rFonts w:ascii="Times New Roman" w:hAnsi="Times New Roman"/>
          <w:color w:val="000000"/>
          <w:sz w:val="20"/>
          <w:szCs w:val="20"/>
        </w:rPr>
        <w:t>Project management skills</w:t>
      </w:r>
    </w:p>
    <w:p w:rsidR="00AA5BFB" w:rsidRPr="00611609" w:rsidRDefault="00AA5BFB" w:rsidP="00AA5BFB">
      <w:pPr>
        <w:pStyle w:val="ListParagraph"/>
        <w:spacing w:after="0" w:line="240" w:lineRule="auto"/>
        <w:rPr>
          <w:rFonts w:ascii="Times New Roman" w:hAnsi="Times New Roman"/>
          <w:color w:val="000000"/>
          <w:sz w:val="20"/>
          <w:szCs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Salary&amp; Benefits</w:t>
      </w:r>
    </w:p>
    <w:p w:rsidR="00AA5BFB" w:rsidRPr="00611609" w:rsidRDefault="00AA5BFB" w:rsidP="00AA5BFB">
      <w:pPr>
        <w:pStyle w:val="ListParagraph"/>
        <w:spacing w:after="0" w:line="240" w:lineRule="auto"/>
        <w:rPr>
          <w:rFonts w:ascii="Times New Roman" w:hAnsi="Times New Roman"/>
          <w:color w:val="000000"/>
          <w:sz w:val="20"/>
          <w:szCs w:val="20"/>
        </w:rPr>
      </w:pPr>
      <w:r w:rsidRPr="00611609">
        <w:rPr>
          <w:rFonts w:ascii="Times New Roman" w:hAnsi="Times New Roman"/>
          <w:color w:val="000000"/>
          <w:sz w:val="20"/>
          <w:szCs w:val="20"/>
        </w:rPr>
        <w:t>This is a 12month, tenure track position with faculty status. Initial appointment will be at the rank of Senior Assistant Librarian. Salary is dependent on qualifications. Excellent benefits package including TIAA-CREF and other retirement options.</w:t>
      </w:r>
    </w:p>
    <w:p w:rsidR="00AA5BFB" w:rsidRPr="00611609" w:rsidRDefault="00AA5BFB" w:rsidP="00AA5BFB">
      <w:pPr>
        <w:pStyle w:val="ListParagraph"/>
        <w:spacing w:after="0" w:line="240" w:lineRule="auto"/>
        <w:rPr>
          <w:rFonts w:ascii="Times New Roman" w:hAnsi="Times New Roman"/>
          <w:color w:val="000000"/>
          <w:sz w:val="20"/>
          <w:szCs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Apply Online at:</w:t>
      </w:r>
    </w:p>
    <w:p w:rsidR="00AA5BFB" w:rsidRPr="00611609" w:rsidRDefault="00AA5BFB" w:rsidP="00AA5BFB">
      <w:pPr>
        <w:rPr>
          <w:rFonts w:ascii="Times New Roman" w:hAnsi="Times New Roman"/>
          <w:color w:val="000000"/>
          <w:sz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Review of applications will begin on 11/01/16 and continue until position is filled</w:t>
      </w:r>
    </w:p>
    <w:p w:rsidR="00AA5BFB" w:rsidRPr="00611609" w:rsidRDefault="00AA5BFB" w:rsidP="00AA5BFB">
      <w:pPr>
        <w:rPr>
          <w:rFonts w:ascii="Times New Roman" w:hAnsi="Times New Roman"/>
          <w:color w:val="000000"/>
          <w:sz w:val="20"/>
        </w:rPr>
      </w:pPr>
    </w:p>
    <w:p w:rsidR="00AA5BFB" w:rsidRPr="00611609" w:rsidRDefault="00AA5BFB" w:rsidP="00AA5BFB">
      <w:pPr>
        <w:rPr>
          <w:rFonts w:ascii="Times New Roman" w:hAnsi="Times New Roman"/>
          <w:color w:val="000000"/>
          <w:sz w:val="20"/>
        </w:rPr>
      </w:pPr>
      <w:r w:rsidRPr="00611609">
        <w:rPr>
          <w:rFonts w:ascii="Times New Roman" w:hAnsi="Times New Roman"/>
          <w:color w:val="000000"/>
          <w:sz w:val="20"/>
        </w:rPr>
        <w:t>About working at Upstate Medical University</w:t>
      </w:r>
    </w:p>
    <w:p w:rsidR="00AA5BFB" w:rsidRPr="00611609" w:rsidRDefault="00AA5BFB" w:rsidP="00AA5BFB">
      <w:pPr>
        <w:rPr>
          <w:rFonts w:ascii="Times New Roman" w:hAnsi="Times New Roman"/>
          <w:color w:val="000000"/>
          <w:sz w:val="20"/>
        </w:rPr>
      </w:pPr>
    </w:p>
    <w:p w:rsidR="00AA5BFB" w:rsidRDefault="00AA5BFB" w:rsidP="00AA5BFB">
      <w:pPr>
        <w:rPr>
          <w:rFonts w:ascii="Times New Roman" w:hAnsi="Times New Roman"/>
          <w:color w:val="000000"/>
          <w:sz w:val="20"/>
        </w:rPr>
      </w:pPr>
      <w:r w:rsidRPr="00611609">
        <w:rPr>
          <w:rFonts w:ascii="Times New Roman" w:hAnsi="Times New Roman"/>
          <w:color w:val="000000"/>
          <w:sz w:val="20"/>
        </w:rPr>
        <w:t xml:space="preserve">     Upstate Medical University is Central New York’s only academic medical center and the region’s largest employer. Our community includes Colleges of Medicine, Nursing, Health Professions, &amp; Graduate Studies. University Hospital (a 400 bed tertiary care hospital), University Hospital (Community Campus), the </w:t>
      </w:r>
      <w:proofErr w:type="spellStart"/>
      <w:r w:rsidRPr="00611609">
        <w:rPr>
          <w:rFonts w:ascii="Times New Roman" w:hAnsi="Times New Roman"/>
          <w:color w:val="000000"/>
          <w:sz w:val="20"/>
        </w:rPr>
        <w:t>Golisano’s</w:t>
      </w:r>
      <w:proofErr w:type="spellEnd"/>
      <w:r w:rsidRPr="00611609">
        <w:rPr>
          <w:rFonts w:ascii="Times New Roman" w:hAnsi="Times New Roman"/>
          <w:color w:val="000000"/>
          <w:sz w:val="20"/>
        </w:rPr>
        <w:t xml:space="preserve"> Children’s Hospital and our new Cancer Center. For more information about Upstate, see </w:t>
      </w:r>
      <w:hyperlink r:id="rId9" w:history="1">
        <w:r w:rsidRPr="00611609">
          <w:rPr>
            <w:rStyle w:val="Hyperlink"/>
            <w:rFonts w:ascii="Times New Roman" w:hAnsi="Times New Roman"/>
            <w:color w:val="000000"/>
            <w:sz w:val="20"/>
          </w:rPr>
          <w:t>http://www.upstate.edu/about/</w:t>
        </w:r>
      </w:hyperlink>
      <w:r w:rsidRPr="00611609">
        <w:rPr>
          <w:rFonts w:ascii="Times New Roman" w:hAnsi="Times New Roman"/>
          <w:color w:val="000000"/>
          <w:sz w:val="20"/>
        </w:rPr>
        <w:t>.</w:t>
      </w:r>
    </w:p>
    <w:p w:rsidR="00AA5BFB" w:rsidRDefault="00AA5BFB" w:rsidP="00AA5BFB">
      <w:pPr>
        <w:rPr>
          <w:rFonts w:ascii="Times New Roman" w:hAnsi="Times New Roman"/>
          <w:color w:val="000000"/>
          <w:sz w:val="20"/>
        </w:rPr>
      </w:pPr>
    </w:p>
    <w:p w:rsidR="00AA5BFB" w:rsidRPr="00611609" w:rsidRDefault="00AA5BFB" w:rsidP="00AA5BFB">
      <w:pPr>
        <w:rPr>
          <w:rFonts w:ascii="Times New Roman" w:hAnsi="Times New Roman"/>
          <w:color w:val="000000"/>
          <w:sz w:val="20"/>
        </w:rPr>
      </w:pPr>
    </w:p>
    <w:p w:rsidR="00AA5BFB" w:rsidRPr="00611609" w:rsidRDefault="00AA5BFB" w:rsidP="00AA5BFB">
      <w:pPr>
        <w:autoSpaceDE w:val="0"/>
        <w:autoSpaceDN w:val="0"/>
        <w:adjustRightInd w:val="0"/>
        <w:rPr>
          <w:rFonts w:ascii="Times New Roman" w:hAnsi="Times New Roman"/>
          <w:color w:val="000000"/>
          <w:sz w:val="20"/>
        </w:rPr>
      </w:pPr>
      <w:r w:rsidRPr="00611609">
        <w:rPr>
          <w:rFonts w:ascii="Times New Roman" w:hAnsi="Times New Roman"/>
          <w:color w:val="000000"/>
          <w:sz w:val="20"/>
        </w:rPr>
        <w:t xml:space="preserve">     </w:t>
      </w:r>
      <w:r w:rsidRPr="00611609">
        <w:rPr>
          <w:rFonts w:ascii="Times New Roman" w:hAnsi="Times New Roman"/>
          <w:bCs/>
          <w:color w:val="000000"/>
          <w:sz w:val="20"/>
        </w:rPr>
        <w:t>SUNY Upstate Medical University is an affirmative action, equal opportunity employer committed to inclusive excellence through diversity</w:t>
      </w:r>
      <w:r w:rsidRPr="00611609">
        <w:rPr>
          <w:rFonts w:ascii="Times New Roman" w:hAnsi="Times New Roman"/>
          <w:i/>
          <w:iCs/>
          <w:color w:val="000000"/>
          <w:sz w:val="20"/>
        </w:rPr>
        <w:t>.</w:t>
      </w:r>
      <w:r w:rsidRPr="00611609">
        <w:rPr>
          <w:rFonts w:ascii="Times New Roman" w:hAnsi="Times New Roman"/>
          <w:bCs/>
          <w:color w:val="000000"/>
          <w:sz w:val="20"/>
        </w:rPr>
        <w:t xml:space="preserve"> Upstate does not discriminate on the basis of any protected category. </w:t>
      </w:r>
      <w:r w:rsidRPr="00611609">
        <w:rPr>
          <w:rFonts w:ascii="Times New Roman" w:hAnsi="Times New Roman"/>
          <w:i/>
          <w:iCs/>
          <w:color w:val="000000"/>
          <w:sz w:val="20"/>
        </w:rPr>
        <w:t xml:space="preserve"> </w:t>
      </w:r>
      <w:r w:rsidRPr="00611609">
        <w:rPr>
          <w:rFonts w:ascii="Times New Roman" w:hAnsi="Times New Roman"/>
          <w:bCs/>
          <w:color w:val="000000"/>
          <w:sz w:val="20"/>
        </w:rPr>
        <w:t>At SUNY Upstate Medical University, we strive to promote a professional environment that encourages varied perspectives from faculty members with diverse life experiences. A respect for diversity is one of our core values. We are committed to recruiting and supporting a rich community of outstanding faculty, staff and students. We actively seek applications from women and members of underrepresented groups to contribute to the diversity of our university community in support of our teaching, research and clinical missions.</w:t>
      </w:r>
    </w:p>
    <w:p w:rsidR="00AA5BFB" w:rsidRPr="00611609" w:rsidRDefault="00AA5BFB" w:rsidP="00AA5BFB">
      <w:pPr>
        <w:autoSpaceDE w:val="0"/>
        <w:autoSpaceDN w:val="0"/>
        <w:adjustRightInd w:val="0"/>
        <w:rPr>
          <w:rFonts w:ascii="Times New Roman" w:hAnsi="Times New Roman"/>
          <w:color w:val="000000"/>
          <w:sz w:val="20"/>
        </w:rPr>
      </w:pPr>
    </w:p>
    <w:p w:rsidR="00AA5BFB" w:rsidRDefault="00AA5BFB" w:rsidP="00AA5BFB">
      <w:pPr>
        <w:pStyle w:val="BodyTextIndent"/>
        <w:spacing w:line="240" w:lineRule="auto"/>
        <w:ind w:firstLine="0"/>
      </w:pPr>
    </w:p>
    <w:p w:rsidR="00AA5BFB" w:rsidRDefault="00AA5BFB" w:rsidP="00AA5BFB">
      <w:pPr>
        <w:pStyle w:val="BodyTextIndent"/>
        <w:spacing w:line="240" w:lineRule="auto"/>
        <w:ind w:firstLine="0"/>
      </w:pPr>
    </w:p>
    <w:p w:rsidR="006E5B27" w:rsidRDefault="00614E09"/>
    <w:sectPr w:rsidR="006E5B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09" w:rsidRDefault="00614E09" w:rsidP="00AA5BFB">
      <w:r>
        <w:separator/>
      </w:r>
    </w:p>
  </w:endnote>
  <w:endnote w:type="continuationSeparator" w:id="0">
    <w:p w:rsidR="00614E09" w:rsidRDefault="00614E09" w:rsidP="00AA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FB" w:rsidRDefault="00AA5BFB" w:rsidP="00AA5BFB">
    <w:pPr>
      <w:pStyle w:val="Footer"/>
      <w:rPr>
        <w:color w:val="548DD4" w:themeColor="text2" w:themeTint="99"/>
        <w:sz w:val="16"/>
        <w:szCs w:val="16"/>
      </w:rPr>
    </w:pPr>
    <w:r w:rsidRPr="00AA5BFB">
      <w:rPr>
        <w:color w:val="548DD4" w:themeColor="text2" w:themeTint="99"/>
        <w:sz w:val="16"/>
        <w:szCs w:val="16"/>
      </w:rPr>
      <w:t>Upstate Medical University/Health</w:t>
    </w:r>
    <w:r>
      <w:rPr>
        <w:color w:val="548DD4" w:themeColor="text2" w:themeTint="99"/>
        <w:sz w:val="16"/>
        <w:szCs w:val="16"/>
      </w:rPr>
      <w:t xml:space="preserve"> </w:t>
    </w:r>
    <w:r w:rsidRPr="00AA5BFB">
      <w:rPr>
        <w:color w:val="548DD4" w:themeColor="text2" w:themeTint="99"/>
        <w:sz w:val="16"/>
        <w:szCs w:val="16"/>
      </w:rPr>
      <w:t>Sciences Library</w:t>
    </w:r>
    <w:r>
      <w:rPr>
        <w:color w:val="548DD4" w:themeColor="text2" w:themeTint="99"/>
        <w:sz w:val="16"/>
        <w:szCs w:val="16"/>
      </w:rPr>
      <w:t xml:space="preserve">                                                                                                 upstate.edu/library</w:t>
    </w:r>
  </w:p>
  <w:p w:rsidR="00AA5BFB" w:rsidRPr="00AA5BFB" w:rsidRDefault="00AA5BFB">
    <w:pPr>
      <w:pStyle w:val="Footer"/>
      <w:rPr>
        <w:color w:val="548DD4" w:themeColor="text2" w:themeTint="99"/>
        <w:sz w:val="16"/>
        <w:szCs w:val="16"/>
      </w:rPr>
    </w:pPr>
    <w:r>
      <w:rPr>
        <w:color w:val="548DD4" w:themeColor="text2" w:themeTint="99"/>
        <w:sz w:val="16"/>
        <w:szCs w:val="16"/>
      </w:rPr>
      <w:t xml:space="preserve">766 Irving Ave, Syracuse, NY 13210                                                                                                                          </w:t>
    </w:r>
  </w:p>
  <w:p w:rsidR="00AA5BFB" w:rsidRPr="00AA5BFB" w:rsidRDefault="00AA5BFB">
    <w:pPr>
      <w:pStyle w:val="Footer"/>
      <w:rPr>
        <w:color w:val="548DD4" w:themeColor="text2" w:themeTint="9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09" w:rsidRDefault="00614E09" w:rsidP="00AA5BFB">
      <w:r>
        <w:separator/>
      </w:r>
    </w:p>
  </w:footnote>
  <w:footnote w:type="continuationSeparator" w:id="0">
    <w:p w:rsidR="00614E09" w:rsidRDefault="00614E09" w:rsidP="00AA5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B79"/>
    <w:multiLevelType w:val="hybridMultilevel"/>
    <w:tmpl w:val="23BA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45D44"/>
    <w:multiLevelType w:val="hybridMultilevel"/>
    <w:tmpl w:val="6400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0721F"/>
    <w:multiLevelType w:val="hybridMultilevel"/>
    <w:tmpl w:val="CC08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A5445"/>
    <w:multiLevelType w:val="hybridMultilevel"/>
    <w:tmpl w:val="268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A600E0"/>
    <w:multiLevelType w:val="hybridMultilevel"/>
    <w:tmpl w:val="7EAC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FB"/>
    <w:rsid w:val="00410925"/>
    <w:rsid w:val="004C54A7"/>
    <w:rsid w:val="00614E09"/>
    <w:rsid w:val="00656664"/>
    <w:rsid w:val="00AA5BFB"/>
    <w:rsid w:val="00D56B57"/>
    <w:rsid w:val="00E0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F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5BFB"/>
    <w:pPr>
      <w:spacing w:line="480" w:lineRule="auto"/>
      <w:ind w:firstLine="720"/>
    </w:pPr>
  </w:style>
  <w:style w:type="character" w:customStyle="1" w:styleId="BodyTextIndentChar">
    <w:name w:val="Body Text Indent Char"/>
    <w:basedOn w:val="DefaultParagraphFont"/>
    <w:link w:val="BodyTextIndent"/>
    <w:rsid w:val="00AA5BFB"/>
    <w:rPr>
      <w:rFonts w:ascii="Times" w:eastAsia="Times" w:hAnsi="Times" w:cs="Times New Roman"/>
      <w:sz w:val="24"/>
      <w:szCs w:val="20"/>
    </w:rPr>
  </w:style>
  <w:style w:type="paragraph" w:styleId="ListParagraph">
    <w:name w:val="List Paragraph"/>
    <w:basedOn w:val="Normal"/>
    <w:uiPriority w:val="34"/>
    <w:qFormat/>
    <w:rsid w:val="00AA5BFB"/>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A5BFB"/>
    <w:rPr>
      <w:color w:val="0000FF"/>
      <w:u w:val="single"/>
    </w:rPr>
  </w:style>
  <w:style w:type="paragraph" w:styleId="BalloonText">
    <w:name w:val="Balloon Text"/>
    <w:basedOn w:val="Normal"/>
    <w:link w:val="BalloonTextChar"/>
    <w:uiPriority w:val="99"/>
    <w:semiHidden/>
    <w:unhideWhenUsed/>
    <w:rsid w:val="00AA5BFB"/>
    <w:rPr>
      <w:rFonts w:ascii="Tahoma" w:hAnsi="Tahoma" w:cs="Tahoma"/>
      <w:sz w:val="16"/>
      <w:szCs w:val="16"/>
    </w:rPr>
  </w:style>
  <w:style w:type="character" w:customStyle="1" w:styleId="BalloonTextChar">
    <w:name w:val="Balloon Text Char"/>
    <w:basedOn w:val="DefaultParagraphFont"/>
    <w:link w:val="BalloonText"/>
    <w:uiPriority w:val="99"/>
    <w:semiHidden/>
    <w:rsid w:val="00AA5BFB"/>
    <w:rPr>
      <w:rFonts w:ascii="Tahoma" w:eastAsia="Times" w:hAnsi="Tahoma" w:cs="Tahoma"/>
      <w:sz w:val="16"/>
      <w:szCs w:val="16"/>
    </w:rPr>
  </w:style>
  <w:style w:type="paragraph" w:styleId="Header">
    <w:name w:val="header"/>
    <w:basedOn w:val="Normal"/>
    <w:link w:val="HeaderChar"/>
    <w:uiPriority w:val="99"/>
    <w:unhideWhenUsed/>
    <w:rsid w:val="00AA5BFB"/>
    <w:pPr>
      <w:tabs>
        <w:tab w:val="center" w:pos="4680"/>
        <w:tab w:val="right" w:pos="9360"/>
      </w:tabs>
    </w:pPr>
  </w:style>
  <w:style w:type="character" w:customStyle="1" w:styleId="HeaderChar">
    <w:name w:val="Header Char"/>
    <w:basedOn w:val="DefaultParagraphFont"/>
    <w:link w:val="Header"/>
    <w:uiPriority w:val="99"/>
    <w:rsid w:val="00AA5BFB"/>
    <w:rPr>
      <w:rFonts w:ascii="Times" w:eastAsia="Times" w:hAnsi="Times" w:cs="Times New Roman"/>
      <w:sz w:val="24"/>
      <w:szCs w:val="20"/>
    </w:rPr>
  </w:style>
  <w:style w:type="paragraph" w:styleId="Footer">
    <w:name w:val="footer"/>
    <w:basedOn w:val="Normal"/>
    <w:link w:val="FooterChar"/>
    <w:uiPriority w:val="99"/>
    <w:unhideWhenUsed/>
    <w:rsid w:val="00AA5BFB"/>
    <w:pPr>
      <w:tabs>
        <w:tab w:val="center" w:pos="4680"/>
        <w:tab w:val="right" w:pos="9360"/>
      </w:tabs>
    </w:pPr>
  </w:style>
  <w:style w:type="character" w:customStyle="1" w:styleId="FooterChar">
    <w:name w:val="Footer Char"/>
    <w:basedOn w:val="DefaultParagraphFont"/>
    <w:link w:val="Footer"/>
    <w:uiPriority w:val="99"/>
    <w:rsid w:val="00AA5BFB"/>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F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5BFB"/>
    <w:pPr>
      <w:spacing w:line="480" w:lineRule="auto"/>
      <w:ind w:firstLine="720"/>
    </w:pPr>
  </w:style>
  <w:style w:type="character" w:customStyle="1" w:styleId="BodyTextIndentChar">
    <w:name w:val="Body Text Indent Char"/>
    <w:basedOn w:val="DefaultParagraphFont"/>
    <w:link w:val="BodyTextIndent"/>
    <w:rsid w:val="00AA5BFB"/>
    <w:rPr>
      <w:rFonts w:ascii="Times" w:eastAsia="Times" w:hAnsi="Times" w:cs="Times New Roman"/>
      <w:sz w:val="24"/>
      <w:szCs w:val="20"/>
    </w:rPr>
  </w:style>
  <w:style w:type="paragraph" w:styleId="ListParagraph">
    <w:name w:val="List Paragraph"/>
    <w:basedOn w:val="Normal"/>
    <w:uiPriority w:val="34"/>
    <w:qFormat/>
    <w:rsid w:val="00AA5BFB"/>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A5BFB"/>
    <w:rPr>
      <w:color w:val="0000FF"/>
      <w:u w:val="single"/>
    </w:rPr>
  </w:style>
  <w:style w:type="paragraph" w:styleId="BalloonText">
    <w:name w:val="Balloon Text"/>
    <w:basedOn w:val="Normal"/>
    <w:link w:val="BalloonTextChar"/>
    <w:uiPriority w:val="99"/>
    <w:semiHidden/>
    <w:unhideWhenUsed/>
    <w:rsid w:val="00AA5BFB"/>
    <w:rPr>
      <w:rFonts w:ascii="Tahoma" w:hAnsi="Tahoma" w:cs="Tahoma"/>
      <w:sz w:val="16"/>
      <w:szCs w:val="16"/>
    </w:rPr>
  </w:style>
  <w:style w:type="character" w:customStyle="1" w:styleId="BalloonTextChar">
    <w:name w:val="Balloon Text Char"/>
    <w:basedOn w:val="DefaultParagraphFont"/>
    <w:link w:val="BalloonText"/>
    <w:uiPriority w:val="99"/>
    <w:semiHidden/>
    <w:rsid w:val="00AA5BFB"/>
    <w:rPr>
      <w:rFonts w:ascii="Tahoma" w:eastAsia="Times" w:hAnsi="Tahoma" w:cs="Tahoma"/>
      <w:sz w:val="16"/>
      <w:szCs w:val="16"/>
    </w:rPr>
  </w:style>
  <w:style w:type="paragraph" w:styleId="Header">
    <w:name w:val="header"/>
    <w:basedOn w:val="Normal"/>
    <w:link w:val="HeaderChar"/>
    <w:uiPriority w:val="99"/>
    <w:unhideWhenUsed/>
    <w:rsid w:val="00AA5BFB"/>
    <w:pPr>
      <w:tabs>
        <w:tab w:val="center" w:pos="4680"/>
        <w:tab w:val="right" w:pos="9360"/>
      </w:tabs>
    </w:pPr>
  </w:style>
  <w:style w:type="character" w:customStyle="1" w:styleId="HeaderChar">
    <w:name w:val="Header Char"/>
    <w:basedOn w:val="DefaultParagraphFont"/>
    <w:link w:val="Header"/>
    <w:uiPriority w:val="99"/>
    <w:rsid w:val="00AA5BFB"/>
    <w:rPr>
      <w:rFonts w:ascii="Times" w:eastAsia="Times" w:hAnsi="Times" w:cs="Times New Roman"/>
      <w:sz w:val="24"/>
      <w:szCs w:val="20"/>
    </w:rPr>
  </w:style>
  <w:style w:type="paragraph" w:styleId="Footer">
    <w:name w:val="footer"/>
    <w:basedOn w:val="Normal"/>
    <w:link w:val="FooterChar"/>
    <w:uiPriority w:val="99"/>
    <w:unhideWhenUsed/>
    <w:rsid w:val="00AA5BFB"/>
    <w:pPr>
      <w:tabs>
        <w:tab w:val="center" w:pos="4680"/>
        <w:tab w:val="right" w:pos="9360"/>
      </w:tabs>
    </w:pPr>
  </w:style>
  <w:style w:type="character" w:customStyle="1" w:styleId="FooterChar">
    <w:name w:val="Footer Char"/>
    <w:basedOn w:val="DefaultParagraphFont"/>
    <w:link w:val="Footer"/>
    <w:uiPriority w:val="99"/>
    <w:rsid w:val="00AA5BFB"/>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pstate.ed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Upstate Medical University</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2016-09-30T16:01:00Z</dcterms:created>
  <dcterms:modified xsi:type="dcterms:W3CDTF">2016-09-30T16:01:00Z</dcterms:modified>
</cp:coreProperties>
</file>